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66" w:rsidRPr="00BE4C77" w:rsidRDefault="00235B66" w:rsidP="00793DB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BodyText"/>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BodyText"/>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 xml:space="preserve">The text of this announcement is approved by the Decision N 1 of the Tender Committee </w:t>
      </w:r>
      <w:proofErr w:type="gramStart"/>
      <w:r w:rsidRPr="004E5D6E">
        <w:rPr>
          <w:rFonts w:ascii="Sylfaen" w:eastAsia="Calibri" w:hAnsi="Sylfaen"/>
          <w:b/>
          <w:sz w:val="20"/>
        </w:rPr>
        <w:t>dated</w:t>
      </w:r>
      <w:r>
        <w:rPr>
          <w:rFonts w:ascii="Sylfaen" w:eastAsia="Calibri" w:hAnsi="Sylfaen"/>
          <w:b/>
          <w:sz w:val="20"/>
        </w:rPr>
        <w:t xml:space="preserve"> </w:t>
      </w:r>
      <w:r w:rsidRPr="004E5D6E">
        <w:rPr>
          <w:rFonts w:ascii="Sylfaen" w:eastAsia="Calibri" w:hAnsi="Sylfaen"/>
          <w:b/>
          <w:sz w:val="20"/>
        </w:rPr>
        <w:t xml:space="preserve"> «</w:t>
      </w:r>
      <w:proofErr w:type="gramEnd"/>
      <w:r w:rsidR="00A26BC3">
        <w:rPr>
          <w:rFonts w:ascii="Sylfaen" w:eastAsia="Calibri" w:hAnsi="Sylfaen"/>
          <w:b/>
          <w:sz w:val="20"/>
        </w:rPr>
        <w:t>May</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742AEB">
        <w:rPr>
          <w:rFonts w:ascii="Sylfaen" w:eastAsia="Calibri" w:hAnsi="Sylfaen"/>
          <w:b/>
          <w:sz w:val="20"/>
        </w:rPr>
        <w:t>2</w:t>
      </w:r>
      <w:r w:rsidR="00A26BC3">
        <w:rPr>
          <w:rFonts w:ascii="Sylfaen" w:eastAsia="Calibri" w:hAnsi="Sylfaen"/>
          <w:b/>
          <w:sz w:val="20"/>
        </w:rPr>
        <w:t>7</w:t>
      </w:r>
      <w:r w:rsidRPr="004E5D6E">
        <w:rPr>
          <w:rFonts w:ascii="Sylfaen" w:eastAsia="Calibri" w:hAnsi="Sylfaen"/>
          <w:b/>
          <w:sz w:val="20"/>
        </w:rPr>
        <w:t xml:space="preserve">», </w:t>
      </w:r>
      <w:r w:rsidR="00A65A00">
        <w:rPr>
          <w:rFonts w:ascii="Sylfaen" w:eastAsia="Calibri" w:hAnsi="Sylfaen"/>
          <w:b/>
          <w:sz w:val="20"/>
        </w:rPr>
        <w:t xml:space="preserve"> 202</w:t>
      </w:r>
      <w:r w:rsidR="004B13A0">
        <w:rPr>
          <w:rFonts w:ascii="Sylfaen" w:eastAsia="Calibri" w:hAnsi="Sylfaen"/>
          <w:b/>
          <w:sz w:val="20"/>
        </w:rPr>
        <w:t>6</w:t>
      </w:r>
      <w:r w:rsidR="00A65A00" w:rsidRPr="00A65A00">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A459CC">
        <w:rPr>
          <w:rFonts w:ascii="Sylfaen" w:hAnsi="Sylfaen"/>
          <w:b/>
          <w:sz w:val="20"/>
        </w:rPr>
        <w:t>QBK</w:t>
      </w:r>
      <w:r w:rsidR="00E2686C">
        <w:rPr>
          <w:rFonts w:ascii="Sylfaen" w:hAnsi="Sylfaen"/>
          <w:b/>
          <w:sz w:val="20"/>
        </w:rPr>
        <w:t>-GHApDzB-2</w:t>
      </w:r>
      <w:r w:rsidR="009A6CB9">
        <w:rPr>
          <w:rFonts w:ascii="Sylfaen" w:hAnsi="Sylfaen"/>
          <w:b/>
          <w:sz w:val="20"/>
        </w:rPr>
        <w:t>6</w:t>
      </w:r>
      <w:r>
        <w:rPr>
          <w:rFonts w:ascii="Sylfaen" w:hAnsi="Sylfaen"/>
          <w:b/>
          <w:sz w:val="20"/>
        </w:rPr>
        <w:t>/</w:t>
      </w:r>
      <w:r w:rsidR="00BF6D42">
        <w:rPr>
          <w:rFonts w:ascii="Sylfaen" w:hAnsi="Sylfaen"/>
          <w:b/>
          <w:sz w:val="20"/>
          <w:lang w:val="hy-AM"/>
        </w:rPr>
        <w:t>2</w:t>
      </w:r>
      <w:r w:rsidR="00A26BC3">
        <w:rPr>
          <w:rFonts w:ascii="Sylfaen" w:hAnsi="Sylfaen"/>
          <w:b/>
          <w:sz w:val="20"/>
        </w:rPr>
        <w:t>7</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proofErr w:type="gram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Komitas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E17587" w:rsidRDefault="00235B66" w:rsidP="00E17587">
      <w:pPr>
        <w:ind w:firstLine="720"/>
        <w:rPr>
          <w:rFonts w:ascii="Sylfaen" w:eastAsia="Calibri" w:hAnsi="Sylfaen"/>
          <w:sz w:val="20"/>
        </w:rPr>
      </w:pPr>
      <w:r w:rsidRPr="004E5D6E">
        <w:rPr>
          <w:rFonts w:ascii="Sylfaen" w:eastAsia="Calibri" w:hAnsi="Sylfaen"/>
          <w:sz w:val="20"/>
        </w:rPr>
        <w:t>The participant declared as the winner in the price quotation enquiry procedure according to the defined order will be suggested to sign a contract</w:t>
      </w:r>
      <w:r w:rsidRPr="00A26BC3">
        <w:rPr>
          <w:rFonts w:ascii="Sylfaen" w:eastAsia="Calibri" w:hAnsi="Sylfaen"/>
          <w:sz w:val="20"/>
        </w:rPr>
        <w:t xml:space="preserve"> for</w:t>
      </w:r>
      <w:r w:rsidRPr="00E17587">
        <w:rPr>
          <w:rFonts w:ascii="Sylfaen" w:eastAsia="Calibri" w:hAnsi="Sylfaen"/>
          <w:sz w:val="20"/>
        </w:rPr>
        <w:t xml:space="preserve">  </w:t>
      </w:r>
      <w:r w:rsidR="00B46209" w:rsidRPr="00C37050">
        <w:rPr>
          <w:rFonts w:ascii="Sylfaen" w:eastAsia="Calibri" w:hAnsi="Sylfaen"/>
          <w:b/>
          <w:sz w:val="20"/>
        </w:rPr>
        <w:t>drugs</w:t>
      </w:r>
      <w:r w:rsidR="00B46209">
        <w:rPr>
          <w:rFonts w:ascii="Sylfaen" w:eastAsia="Calibri" w:hAnsi="Sylfaen"/>
          <w:b/>
          <w:sz w:val="20"/>
          <w:lang w:val="hy-AM"/>
        </w:rPr>
        <w:t xml:space="preserve">, </w:t>
      </w:r>
      <w:r w:rsidR="00B46209">
        <w:rPr>
          <w:rFonts w:ascii="Sylfaen" w:eastAsia="Calibri" w:hAnsi="Sylfaen"/>
          <w:b/>
          <w:sz w:val="20"/>
        </w:rPr>
        <w:t xml:space="preserve"> </w:t>
      </w:r>
      <w:r w:rsidR="00B46209" w:rsidRPr="004E5D6E">
        <w:rPr>
          <w:rFonts w:ascii="Sylfaen" w:eastAsia="Calibri" w:hAnsi="Sylfaen"/>
          <w:b/>
          <w:sz w:val="20"/>
        </w:rPr>
        <w:t>medical supplies</w:t>
      </w:r>
      <w:r w:rsidR="00B46209">
        <w:rPr>
          <w:rFonts w:ascii="Sylfaen" w:eastAsia="Calibri" w:hAnsi="Sylfaen"/>
          <w:b/>
          <w:sz w:val="20"/>
          <w:lang w:val="hy-AM"/>
        </w:rPr>
        <w:t xml:space="preserve"> </w:t>
      </w:r>
      <w:r w:rsidR="00B46209">
        <w:rPr>
          <w:rFonts w:ascii="Sylfaen" w:eastAsia="Calibri" w:hAnsi="Sylfaen"/>
          <w:b/>
          <w:sz w:val="20"/>
        </w:rPr>
        <w:t xml:space="preserve">and </w:t>
      </w:r>
      <w:hyperlink r:id="rId4" w:history="1">
        <w:r w:rsidR="00B46209" w:rsidRPr="004E5D6E">
          <w:rPr>
            <w:rFonts w:ascii="Sylfaen" w:eastAsia="Calibri" w:hAnsi="Sylfaen"/>
            <w:b/>
            <w:sz w:val="20"/>
          </w:rPr>
          <w:t>chemical reagents</w:t>
        </w:r>
      </w:hyperlink>
      <w:r w:rsidR="00B46209" w:rsidRPr="00E17587">
        <w:rPr>
          <w:rFonts w:ascii="Sylfaen" w:eastAsia="Calibri" w:hAnsi="Sylfaen"/>
          <w:b/>
          <w:sz w:val="20"/>
        </w:rPr>
        <w:t xml:space="preserve"> </w:t>
      </w:r>
      <w:r w:rsidR="00B46209" w:rsidRPr="00B46209">
        <w:rPr>
          <w:rFonts w:ascii="Sylfaen" w:eastAsia="Calibri" w:hAnsi="Sylfaen"/>
          <w:b/>
          <w:sz w:val="20"/>
        </w:rPr>
        <w:t xml:space="preserve"> </w:t>
      </w:r>
      <w:bookmarkStart w:id="0" w:name="_GoBack"/>
      <w:bookmarkEnd w:id="0"/>
      <w:r w:rsidRPr="00E17587">
        <w:rPr>
          <w:rFonts w:ascii="Sylfaen" w:eastAsia="Calibri" w:hAnsi="Sylfaen"/>
          <w:b/>
          <w:sz w:val="20"/>
        </w:rPr>
        <w:t>(hereinafter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w:t>
      </w:r>
      <w:proofErr w:type="gramStart"/>
      <w:r w:rsidRPr="004E5D6E">
        <w:rPr>
          <w:rFonts w:ascii="Sylfaen" w:eastAsia="Calibri" w:hAnsi="Sylfaen"/>
          <w:b/>
          <w:sz w:val="20"/>
        </w:rPr>
        <w:t xml:space="preserve">of </w:t>
      </w:r>
      <w:r>
        <w:rPr>
          <w:rFonts w:ascii="Sylfaen" w:eastAsia="Calibri" w:hAnsi="Sylfaen"/>
          <w:b/>
          <w:sz w:val="20"/>
          <w:lang w:val="hy-AM"/>
        </w:rPr>
        <w:t xml:space="preserve"> </w:t>
      </w:r>
      <w:r w:rsidRPr="004E5D6E">
        <w:rPr>
          <w:rFonts w:ascii="Sylfaen" w:eastAsia="Calibri" w:hAnsi="Sylfaen"/>
          <w:b/>
          <w:sz w:val="20"/>
        </w:rPr>
        <w:t>the</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00680B62">
        <w:rPr>
          <w:rFonts w:ascii="Sylfaen" w:eastAsia="Calibri" w:hAnsi="Sylfaen"/>
          <w:b/>
          <w:sz w:val="20"/>
          <w:lang w:val="hy-AM"/>
        </w:rPr>
        <w:t>7</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w:t>
      </w:r>
      <w:r w:rsidR="0032100D">
        <w:rPr>
          <w:rFonts w:ascii="Sylfaen" w:eastAsia="Calibri" w:hAnsi="Sylfaen"/>
          <w:b/>
          <w:sz w:val="20"/>
        </w:rPr>
        <w:t xml:space="preserve"> </w:t>
      </w:r>
      <w:r w:rsidR="00680B62">
        <w:rPr>
          <w:rFonts w:ascii="Sylfaen" w:eastAsia="Calibri" w:hAnsi="Sylfaen"/>
          <w:b/>
          <w:sz w:val="20"/>
          <w:lang w:val="hy-AM"/>
        </w:rPr>
        <w:t>8</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 xml:space="preserve">b Komitas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742AEB">
        <w:rPr>
          <w:rFonts w:ascii="Sylfaen" w:eastAsia="Calibri" w:hAnsi="Sylfaen"/>
          <w:b/>
          <w:sz w:val="20"/>
        </w:rPr>
        <w:t>0</w:t>
      </w:r>
      <w:r w:rsidR="00680B62">
        <w:rPr>
          <w:rFonts w:ascii="Sylfaen" w:eastAsia="Calibri" w:hAnsi="Sylfaen"/>
          <w:b/>
          <w:sz w:val="20"/>
          <w:lang w:val="hy-AM"/>
        </w:rPr>
        <w:t>4</w:t>
      </w:r>
      <w:r w:rsidR="00A459CC">
        <w:rPr>
          <w:rFonts w:ascii="Sylfaen" w:eastAsia="Calibri" w:hAnsi="Sylfaen"/>
          <w:b/>
          <w:sz w:val="20"/>
        </w:rPr>
        <w:t xml:space="preserve"> </w:t>
      </w:r>
      <w:proofErr w:type="spellStart"/>
      <w:r w:rsidR="00E761D5">
        <w:rPr>
          <w:rFonts w:ascii="Sylfaen" w:eastAsia="Calibri" w:hAnsi="Sylfaen"/>
          <w:b/>
          <w:sz w:val="20"/>
        </w:rPr>
        <w:t>t</w:t>
      </w:r>
      <w:r w:rsidR="00A65A00">
        <w:rPr>
          <w:rFonts w:ascii="Sylfaen" w:eastAsia="Calibri" w:hAnsi="Sylfaen"/>
          <w:b/>
          <w:sz w:val="20"/>
        </w:rPr>
        <w:t>h</w:t>
      </w:r>
      <w:proofErr w:type="spellEnd"/>
      <w:r>
        <w:rPr>
          <w:rFonts w:ascii="Sylfaen" w:eastAsia="Calibri" w:hAnsi="Sylfaen"/>
          <w:b/>
          <w:sz w:val="20"/>
        </w:rPr>
        <w:t>,</w:t>
      </w:r>
      <w:r w:rsidR="004B13A0">
        <w:rPr>
          <w:rFonts w:ascii="Sylfaen" w:eastAsia="Calibri" w:hAnsi="Sylfaen"/>
          <w:b/>
          <w:sz w:val="20"/>
        </w:rPr>
        <w:t xml:space="preserve"> </w:t>
      </w:r>
      <w:r w:rsidR="00680B62">
        <w:rPr>
          <w:rFonts w:ascii="Sylfaen" w:eastAsia="Calibri" w:hAnsi="Sylfaen"/>
          <w:b/>
          <w:sz w:val="20"/>
        </w:rPr>
        <w:t>June</w:t>
      </w:r>
      <w:r w:rsidR="0031160C">
        <w:rPr>
          <w:rFonts w:ascii="Sylfaen" w:eastAsia="Calibri" w:hAnsi="Sylfaen"/>
          <w:b/>
          <w:sz w:val="20"/>
        </w:rPr>
        <w:t xml:space="preserve"> </w:t>
      </w:r>
      <w:r w:rsidRPr="00A54B0F">
        <w:rPr>
          <w:rFonts w:ascii="Sylfaen" w:eastAsia="Calibri" w:hAnsi="Sylfaen"/>
          <w:b/>
          <w:sz w:val="20"/>
        </w:rPr>
        <w:t>202</w:t>
      </w:r>
      <w:r w:rsidR="004B13A0">
        <w:rPr>
          <w:rFonts w:ascii="Sylfaen" w:eastAsia="Calibri" w:hAnsi="Sylfaen"/>
          <w:b/>
          <w:sz w:val="20"/>
        </w:rPr>
        <w:t>6</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BodyText"/>
        <w:spacing w:after="0"/>
        <w:ind w:firstLine="567"/>
        <w:jc w:val="right"/>
        <w:rPr>
          <w:rFonts w:ascii="GHEA Grapalat" w:hAnsi="GHEA Grapalat" w:cs="Sylfaen"/>
          <w:i/>
          <w:sz w:val="20"/>
          <w:szCs w:val="20"/>
          <w:lang w:val="af-ZA"/>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66"/>
    <w:rsid w:val="00013C3B"/>
    <w:rsid w:val="000624AA"/>
    <w:rsid w:val="000B21BC"/>
    <w:rsid w:val="001A12E9"/>
    <w:rsid w:val="001B7463"/>
    <w:rsid w:val="001D060B"/>
    <w:rsid w:val="00235B66"/>
    <w:rsid w:val="002956C4"/>
    <w:rsid w:val="002C130D"/>
    <w:rsid w:val="002D5B42"/>
    <w:rsid w:val="0031160C"/>
    <w:rsid w:val="0032100D"/>
    <w:rsid w:val="00324B6E"/>
    <w:rsid w:val="003364AE"/>
    <w:rsid w:val="00353C7A"/>
    <w:rsid w:val="00365A35"/>
    <w:rsid w:val="003C6D4A"/>
    <w:rsid w:val="003F7848"/>
    <w:rsid w:val="004B13A0"/>
    <w:rsid w:val="005A5F77"/>
    <w:rsid w:val="005C19F6"/>
    <w:rsid w:val="006636BE"/>
    <w:rsid w:val="00680B62"/>
    <w:rsid w:val="006B41EF"/>
    <w:rsid w:val="00742AEB"/>
    <w:rsid w:val="00752297"/>
    <w:rsid w:val="007537EB"/>
    <w:rsid w:val="00775B00"/>
    <w:rsid w:val="00793DB2"/>
    <w:rsid w:val="00821567"/>
    <w:rsid w:val="0083077F"/>
    <w:rsid w:val="00861FE0"/>
    <w:rsid w:val="00903035"/>
    <w:rsid w:val="00920FAB"/>
    <w:rsid w:val="009750B2"/>
    <w:rsid w:val="009902C8"/>
    <w:rsid w:val="009A6CB9"/>
    <w:rsid w:val="009B7A96"/>
    <w:rsid w:val="009F7CAA"/>
    <w:rsid w:val="00A26BC3"/>
    <w:rsid w:val="00A459CC"/>
    <w:rsid w:val="00A45A4A"/>
    <w:rsid w:val="00A65A00"/>
    <w:rsid w:val="00AF32F4"/>
    <w:rsid w:val="00B46209"/>
    <w:rsid w:val="00BD0A4F"/>
    <w:rsid w:val="00BD6A5D"/>
    <w:rsid w:val="00BE4C77"/>
    <w:rsid w:val="00BF6D42"/>
    <w:rsid w:val="00C9368A"/>
    <w:rsid w:val="00D70940"/>
    <w:rsid w:val="00E17587"/>
    <w:rsid w:val="00E2686C"/>
    <w:rsid w:val="00E323A8"/>
    <w:rsid w:val="00E761D5"/>
    <w:rsid w:val="00E81FEF"/>
    <w:rsid w:val="00F746F6"/>
    <w:rsid w:val="00F94921"/>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CEC5"/>
  <w15:docId w15:val="{6C174A1C-BB3B-4C3D-9563-AFD38D7B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B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5B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35B66"/>
    <w:rPr>
      <w:rFonts w:ascii="Arial LatArm" w:eastAsia="Times New Roman" w:hAnsi="Arial LatArm" w:cs="Times New Roman"/>
      <w:i/>
      <w:sz w:val="20"/>
      <w:szCs w:val="20"/>
      <w:lang w:val="en-AU"/>
    </w:rPr>
  </w:style>
  <w:style w:type="paragraph" w:styleId="BodyText">
    <w:name w:val="Body Text"/>
    <w:basedOn w:val="Normal"/>
    <w:link w:val="BodyTextChar"/>
    <w:rsid w:val="00235B66"/>
    <w:pPr>
      <w:spacing w:after="120"/>
    </w:pPr>
  </w:style>
  <w:style w:type="character" w:customStyle="1" w:styleId="BodyTextChar">
    <w:name w:val="Body Text Char"/>
    <w:basedOn w:val="DefaultParagraphFont"/>
    <w:link w:val="BodyText"/>
    <w:rsid w:val="00235B66"/>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A2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26BC3"/>
    <w:rPr>
      <w:rFonts w:ascii="Courier New" w:eastAsia="Times New Roman" w:hAnsi="Courier New" w:cs="Courier New"/>
      <w:sz w:val="20"/>
      <w:szCs w:val="20"/>
    </w:rPr>
  </w:style>
  <w:style w:type="character" w:customStyle="1" w:styleId="y2iqfc">
    <w:name w:val="y2iqfc"/>
    <w:basedOn w:val="DefaultParagraphFont"/>
    <w:rsid w:val="00A2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94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disar.am/index.php?option=com_tienda&amp;view=products&amp;filter_category=2%3Achemical-reagents&amp;Itemid=&amp;lan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2026-02-16T07:24:00Z</dcterms:created>
  <dcterms:modified xsi:type="dcterms:W3CDTF">2026-05-27T11:16:00Z</dcterms:modified>
</cp:coreProperties>
</file>